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AE546E" w:rsidRPr="00071F4C" w:rsidRDefault="00FC77FA" w:rsidP="00AE546E">
      <w:pPr>
        <w:jc w:val="center"/>
        <w:rPr>
          <w:rFonts w:ascii="Calibri" w:hAnsi="Calibri" w:cs="Arial"/>
          <w:b/>
          <w:sz w:val="28"/>
          <w:szCs w:val="28"/>
        </w:rPr>
      </w:pPr>
      <w:r>
        <w:rPr>
          <w:rFonts w:ascii="Calibri" w:hAnsi="Calibri" w:cs="Arial"/>
          <w:b/>
          <w:sz w:val="36"/>
          <w:szCs w:val="36"/>
        </w:rPr>
        <w:t>ACQUISIZIONE</w:t>
      </w:r>
      <w:r>
        <w:rPr>
          <w:rFonts w:ascii="Calibri" w:hAnsi="Calibri" w:cs="Arial"/>
          <w:b/>
          <w:bCs/>
          <w:sz w:val="36"/>
          <w:szCs w:val="36"/>
        </w:rPr>
        <w:t xml:space="preserve"> </w:t>
      </w:r>
      <w:r w:rsidR="00AE546E" w:rsidRPr="00AE546E">
        <w:rPr>
          <w:rFonts w:ascii="Calibri" w:hAnsi="Calibri" w:cs="Arial"/>
          <w:b/>
          <w:sz w:val="36"/>
          <w:szCs w:val="36"/>
        </w:rPr>
        <w:t>RINNOVO SERVIZI DI SUPPORTO MICROSOFT PREMIER PER CONSIP</w:t>
      </w: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pStyle w:val="Titolo4"/>
        <w:jc w:val="left"/>
        <w:rPr>
          <w:rFonts w:ascii="Calibri" w:hAnsi="Calibri" w:cs="Arial"/>
        </w:rPr>
      </w:pPr>
    </w:p>
    <w:p w:rsidR="007C1AEA" w:rsidRDefault="00FC77FA" w:rsidP="00582D1D">
      <w:pPr>
        <w:pStyle w:val="Titolo4"/>
        <w:rPr>
          <w:rFonts w:ascii="Calibri" w:hAnsi="Calibri"/>
          <w:sz w:val="28"/>
          <w:szCs w:val="28"/>
        </w:rPr>
      </w:pPr>
      <w:r>
        <w:rPr>
          <w:rFonts w:ascii="Calibri" w:hAnsi="Calibri" w:cs="Arial"/>
          <w:sz w:val="28"/>
          <w:szCs w:val="28"/>
        </w:rPr>
        <w:t>DOCUMENTO DI CONSULTAZIONE DEL MERCATO</w:t>
      </w:r>
    </w:p>
    <w:p w:rsidR="007C1AEA" w:rsidRDefault="007C1AEA">
      <w:pPr>
        <w:jc w:val="both"/>
        <w:rPr>
          <w:rFonts w:ascii="Calibri" w:hAnsi="Calibri"/>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pStyle w:val="Titolo4"/>
        <w:jc w:val="left"/>
        <w:rPr>
          <w:rFonts w:ascii="Calibri" w:hAnsi="Calibri" w:cs="Arial"/>
          <w:sz w:val="20"/>
          <w:szCs w:val="20"/>
        </w:rPr>
      </w:pPr>
    </w:p>
    <w:p w:rsidR="007C1AEA" w:rsidRDefault="007C1AEA">
      <w:pPr>
        <w:pStyle w:val="Titolo4"/>
        <w:jc w:val="left"/>
        <w:rPr>
          <w:rFonts w:ascii="Calibri" w:hAnsi="Calibri" w:cs="Arial"/>
          <w:sz w:val="20"/>
          <w:szCs w:val="20"/>
        </w:rPr>
      </w:pPr>
    </w:p>
    <w:p w:rsidR="007C1AEA" w:rsidRDefault="007C1AEA"/>
    <w:p w:rsidR="007C1AEA" w:rsidRDefault="00FC77FA">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7C1AEA" w:rsidRDefault="007C1AEA">
      <w:pPr>
        <w:spacing w:line="276" w:lineRule="auto"/>
        <w:jc w:val="both"/>
        <w:rPr>
          <w:rFonts w:asciiTheme="minorHAnsi" w:hAnsiTheme="minorHAnsi" w:cs="Arial"/>
          <w:bCs/>
          <w:sz w:val="20"/>
          <w:szCs w:val="20"/>
        </w:rPr>
      </w:pPr>
    </w:p>
    <w:p w:rsidR="007C1AEA" w:rsidRDefault="005C56D8">
      <w:pPr>
        <w:spacing w:line="276" w:lineRule="auto"/>
        <w:jc w:val="both"/>
        <w:rPr>
          <w:rFonts w:asciiTheme="minorHAnsi" w:hAnsiTheme="minorHAnsi" w:cs="Arial"/>
          <w:b/>
          <w:bCs/>
          <w:sz w:val="20"/>
          <w:szCs w:val="20"/>
        </w:rPr>
      </w:pPr>
      <w:hyperlink r:id="rId8" w:history="1">
        <w:r w:rsidR="00AE546E" w:rsidRPr="00856F91">
          <w:rPr>
            <w:rStyle w:val="Collegamentoipertestuale"/>
            <w:rFonts w:ascii="Calibri" w:hAnsi="Calibri" w:cs="Arial"/>
            <w:b/>
            <w:sz w:val="20"/>
            <w:szCs w:val="20"/>
          </w:rPr>
          <w:t>ictconsip@postacert.consip.it</w:t>
        </w:r>
      </w:hyperlink>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FC77FA">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386093">
        <w:rPr>
          <w:rFonts w:asciiTheme="minorHAnsi" w:hAnsiTheme="minorHAnsi" w:cs="Arial"/>
          <w:bCs/>
          <w:sz w:val="20"/>
          <w:szCs w:val="20"/>
        </w:rPr>
        <w:t>08</w:t>
      </w:r>
      <w:r w:rsidR="00AE546E" w:rsidRPr="00AE546E">
        <w:rPr>
          <w:rFonts w:asciiTheme="minorHAnsi" w:hAnsiTheme="minorHAnsi" w:cs="Arial"/>
          <w:bCs/>
          <w:sz w:val="20"/>
          <w:szCs w:val="20"/>
        </w:rPr>
        <w:t>/02/2021</w:t>
      </w:r>
    </w:p>
    <w:p w:rsidR="007C1AEA" w:rsidRDefault="00FC77FA">
      <w:pPr>
        <w:pStyle w:val="Corpotesto"/>
        <w:jc w:val="left"/>
        <w:rPr>
          <w:rFonts w:ascii="Calibri" w:hAnsi="Calibri"/>
          <w:sz w:val="20"/>
        </w:rPr>
      </w:pPr>
      <w:r>
        <w:rPr>
          <w:rFonts w:ascii="Calibri" w:hAnsi="Calibri"/>
          <w:sz w:val="20"/>
        </w:rPr>
        <w:br w:type="page"/>
      </w:r>
    </w:p>
    <w:p w:rsidR="007C1AEA" w:rsidRDefault="00FC77FA">
      <w:pPr>
        <w:spacing w:line="360" w:lineRule="auto"/>
        <w:rPr>
          <w:rFonts w:ascii="Calibri" w:hAnsi="Calibri" w:cs="Arial"/>
          <w:b/>
          <w:sz w:val="22"/>
          <w:szCs w:val="22"/>
        </w:rPr>
      </w:pPr>
      <w:r>
        <w:rPr>
          <w:rFonts w:ascii="Calibri" w:hAnsi="Calibri" w:cs="Arial"/>
          <w:b/>
          <w:sz w:val="22"/>
          <w:szCs w:val="22"/>
        </w:rPr>
        <w:lastRenderedPageBreak/>
        <w:t>PREMESSA</w:t>
      </w:r>
    </w:p>
    <w:p w:rsidR="007C1AEA" w:rsidRDefault="00FC77FA">
      <w:pPr>
        <w:spacing w:after="120" w:line="276" w:lineRule="auto"/>
        <w:jc w:val="both"/>
        <w:rPr>
          <w:rFonts w:asciiTheme="minorHAnsi" w:hAnsiTheme="minorHAnsi" w:cs="Arial"/>
          <w:sz w:val="20"/>
          <w:szCs w:val="20"/>
        </w:rPr>
      </w:pPr>
      <w:r>
        <w:rPr>
          <w:rFonts w:asciiTheme="minorHAnsi" w:hAnsiTheme="minorHAnsi" w:cs="Arial"/>
          <w:sz w:val="20"/>
          <w:szCs w:val="20"/>
        </w:rPr>
        <w:t>La presente consultazione di mercat</w:t>
      </w:r>
      <w:r w:rsidR="00AE546E">
        <w:rPr>
          <w:rFonts w:asciiTheme="minorHAnsi" w:hAnsiTheme="minorHAnsi" w:cs="Arial"/>
          <w:sz w:val="20"/>
          <w:szCs w:val="20"/>
        </w:rPr>
        <w:t xml:space="preserve">o è relativa all’acquisizione del Servizio Microsoft Premier per Consip. </w:t>
      </w:r>
      <w:r>
        <w:rPr>
          <w:rFonts w:asciiTheme="minorHAnsi" w:hAnsiTheme="minorHAnsi" w:cs="Arial"/>
          <w:sz w:val="20"/>
          <w:szCs w:val="20"/>
        </w:rPr>
        <w:t>I requisiti e le caratteristiche tecniche e/o funzionali sono meglio specificati nel corpo del presente documento.</w:t>
      </w:r>
    </w:p>
    <w:p w:rsidR="007C1AEA" w:rsidRDefault="00FC77FA">
      <w:pPr>
        <w:pStyle w:val="Corpodeltesto21"/>
        <w:spacing w:after="120" w:line="276" w:lineRule="auto"/>
        <w:rPr>
          <w:rFonts w:ascii="Calibri" w:hAnsi="Calibri" w:cs="Arial"/>
          <w:sz w:val="20"/>
          <w:szCs w:val="20"/>
        </w:rPr>
      </w:pPr>
      <w:r>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7C1AEA" w:rsidRDefault="00FC77FA">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7C1AEA" w:rsidRDefault="00FC77FA">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AE546E" w:rsidRPr="00856F91">
          <w:rPr>
            <w:rStyle w:val="Collegamentoipertestuale"/>
            <w:rFonts w:ascii="Calibri" w:hAnsi="Calibri" w:cs="Arial"/>
            <w:b/>
            <w:sz w:val="20"/>
            <w:szCs w:val="20"/>
          </w:rPr>
          <w:t>ictconsip@postacert.consip.it</w:t>
        </w:r>
      </w:hyperlink>
      <w:r w:rsidR="00AE546E">
        <w:rPr>
          <w:rFonts w:ascii="Calibri" w:hAnsi="Calibri" w:cs="Arial"/>
          <w:color w:val="0070C0"/>
          <w:sz w:val="20"/>
          <w:szCs w:val="20"/>
        </w:rPr>
        <w:t>.</w:t>
      </w:r>
    </w:p>
    <w:p w:rsidR="007C1AEA" w:rsidRDefault="00FC77FA">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7C1AEA" w:rsidRDefault="00FC77FA">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7C1AEA" w:rsidRDefault="00FC77FA">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7C1AEA" w:rsidRDefault="007C1AEA">
      <w:pPr>
        <w:pStyle w:val="Titolo1"/>
        <w:numPr>
          <w:ilvl w:val="0"/>
          <w:numId w:val="0"/>
        </w:numPr>
        <w:jc w:val="both"/>
        <w:rPr>
          <w:rFonts w:ascii="Calibri" w:hAnsi="Calibri"/>
          <w:i/>
          <w:sz w:val="20"/>
          <w:szCs w:val="20"/>
        </w:rPr>
      </w:pPr>
    </w:p>
    <w:p w:rsidR="007C1AEA" w:rsidRDefault="00FC77FA">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7C1AEA" w:rsidRDefault="00FC77FA">
      <w:pPr>
        <w:rPr>
          <w:rFonts w:ascii="Calibri" w:hAnsi="Calibri"/>
          <w:b/>
        </w:rPr>
      </w:pPr>
      <w:r>
        <w:rPr>
          <w:rFonts w:ascii="Calibri" w:hAnsi="Calibri"/>
        </w:rPr>
        <w:br w:type="page"/>
      </w:r>
    </w:p>
    <w:p w:rsidR="007C1AEA" w:rsidRDefault="00FC77FA">
      <w:pPr>
        <w:pStyle w:val="Titolo1"/>
        <w:numPr>
          <w:ilvl w:val="0"/>
          <w:numId w:val="0"/>
        </w:numPr>
        <w:rPr>
          <w:rFonts w:ascii="Calibri" w:hAnsi="Calibri"/>
          <w:szCs w:val="22"/>
        </w:rPr>
      </w:pPr>
      <w:r>
        <w:rPr>
          <w:rFonts w:ascii="Calibri" w:hAnsi="Calibri"/>
          <w:szCs w:val="22"/>
        </w:rPr>
        <w:lastRenderedPageBreak/>
        <w:t>Oggetto dell’iniziativa</w:t>
      </w:r>
    </w:p>
    <w:p w:rsidR="000B3A2E" w:rsidRPr="00CC5F96" w:rsidRDefault="004C08A8" w:rsidP="000B3A2E">
      <w:pPr>
        <w:pStyle w:val="Titolo1"/>
        <w:numPr>
          <w:ilvl w:val="0"/>
          <w:numId w:val="0"/>
        </w:numPr>
        <w:spacing w:line="360" w:lineRule="auto"/>
        <w:jc w:val="both"/>
        <w:rPr>
          <w:rFonts w:ascii="Calibri" w:hAnsi="Calibri" w:cs="Calibri"/>
          <w:b w:val="0"/>
          <w:color w:val="000000"/>
          <w:sz w:val="20"/>
          <w:szCs w:val="20"/>
        </w:rPr>
      </w:pPr>
      <w:r>
        <w:rPr>
          <w:rFonts w:ascii="Calibri" w:hAnsi="Calibri" w:cs="Calibri"/>
          <w:b w:val="0"/>
          <w:color w:val="000000"/>
          <w:sz w:val="20"/>
          <w:szCs w:val="20"/>
        </w:rPr>
        <w:t xml:space="preserve">Il </w:t>
      </w:r>
      <w:r w:rsidR="000B3A2E" w:rsidRPr="007739E8">
        <w:rPr>
          <w:rFonts w:ascii="Calibri" w:hAnsi="Calibri" w:cs="Calibri"/>
          <w:color w:val="000000"/>
          <w:sz w:val="20"/>
          <w:szCs w:val="20"/>
        </w:rPr>
        <w:t xml:space="preserve">Servizio di Supporto </w:t>
      </w:r>
      <w:r>
        <w:rPr>
          <w:rFonts w:ascii="Calibri" w:hAnsi="Calibri" w:cs="Calibri"/>
          <w:color w:val="000000"/>
          <w:sz w:val="20"/>
          <w:szCs w:val="20"/>
        </w:rPr>
        <w:t xml:space="preserve">Microsoft </w:t>
      </w:r>
      <w:r w:rsidR="000B3A2E" w:rsidRPr="007739E8">
        <w:rPr>
          <w:rFonts w:ascii="Calibri" w:hAnsi="Calibri" w:cs="Calibri"/>
          <w:color w:val="000000"/>
          <w:sz w:val="20"/>
          <w:szCs w:val="20"/>
        </w:rPr>
        <w:t>Premier</w:t>
      </w:r>
      <w:r w:rsidR="000B3A2E" w:rsidRPr="005156CD">
        <w:rPr>
          <w:rFonts w:ascii="Calibri" w:hAnsi="Calibri" w:cs="Calibri"/>
          <w:b w:val="0"/>
          <w:color w:val="000000"/>
          <w:sz w:val="20"/>
          <w:szCs w:val="20"/>
        </w:rPr>
        <w:t>, eroga un servizio strutturato, in via principale, in due componenti</w:t>
      </w:r>
      <w:r w:rsidR="000B3A2E">
        <w:rPr>
          <w:rFonts w:ascii="Calibri" w:hAnsi="Calibri" w:cs="Calibri"/>
          <w:b w:val="0"/>
          <w:color w:val="000000"/>
          <w:sz w:val="20"/>
          <w:szCs w:val="20"/>
        </w:rPr>
        <w:t xml:space="preserve"> principali</w:t>
      </w:r>
      <w:r w:rsidR="000B3A2E" w:rsidRPr="005156CD">
        <w:rPr>
          <w:rFonts w:ascii="Calibri" w:hAnsi="Calibri" w:cs="Calibri"/>
          <w:b w:val="0"/>
          <w:color w:val="000000"/>
          <w:sz w:val="20"/>
          <w:szCs w:val="20"/>
        </w:rPr>
        <w:t>:</w:t>
      </w:r>
    </w:p>
    <w:p w:rsidR="000B3A2E" w:rsidRPr="007739E8" w:rsidRDefault="000B3A2E" w:rsidP="000B3A2E">
      <w:pPr>
        <w:pStyle w:val="Titolo1"/>
        <w:numPr>
          <w:ilvl w:val="0"/>
          <w:numId w:val="14"/>
        </w:numPr>
        <w:spacing w:line="360" w:lineRule="auto"/>
        <w:rPr>
          <w:rFonts w:ascii="Calibri" w:hAnsi="Calibri" w:cs="Calibri"/>
          <w:b w:val="0"/>
          <w:color w:val="000000"/>
          <w:sz w:val="20"/>
          <w:szCs w:val="20"/>
        </w:rPr>
      </w:pPr>
      <w:r w:rsidRPr="00937062">
        <w:rPr>
          <w:rFonts w:ascii="Calibri" w:hAnsi="Calibri" w:cs="Calibri"/>
          <w:color w:val="000000"/>
          <w:sz w:val="20"/>
          <w:szCs w:val="20"/>
        </w:rPr>
        <w:t>servizio reattivo</w:t>
      </w:r>
      <w:r w:rsidRPr="00937062">
        <w:rPr>
          <w:rFonts w:ascii="Calibri" w:hAnsi="Calibri" w:cs="Calibri"/>
          <w:b w:val="0"/>
          <w:color w:val="000000"/>
          <w:sz w:val="20"/>
          <w:szCs w:val="20"/>
        </w:rPr>
        <w:t xml:space="preserve"> che </w:t>
      </w:r>
      <w:r>
        <w:rPr>
          <w:rFonts w:ascii="Calibri" w:hAnsi="Calibri" w:cs="Calibri"/>
          <w:b w:val="0"/>
          <w:color w:val="000000"/>
          <w:sz w:val="20"/>
          <w:szCs w:val="20"/>
        </w:rPr>
        <w:t>aiuta</w:t>
      </w:r>
      <w:r w:rsidRPr="00937062">
        <w:rPr>
          <w:rFonts w:ascii="Calibri" w:hAnsi="Calibri" w:cs="Calibri"/>
          <w:b w:val="0"/>
          <w:color w:val="000000"/>
          <w:sz w:val="20"/>
          <w:szCs w:val="20"/>
        </w:rPr>
        <w:t xml:space="preserve"> a risolvere, con massima priorità e disponibilità 24 x 7, gli eventuali problemi su tecnologia Microsoft, gestendo le escalation critiche rapidamente al fine di ridurre al minimo i tempi di inattività; </w:t>
      </w:r>
      <w:r w:rsidRPr="007739E8">
        <w:rPr>
          <w:rFonts w:ascii="Calibri" w:hAnsi="Calibri" w:cs="Calibri"/>
          <w:b w:val="0"/>
          <w:color w:val="000000"/>
          <w:sz w:val="20"/>
          <w:szCs w:val="20"/>
        </w:rPr>
        <w:t xml:space="preserve">tali servizi sono necessari per l’Istituto in quanto permettono di accedere alla </w:t>
      </w:r>
      <w:proofErr w:type="spellStart"/>
      <w:r w:rsidRPr="007739E8">
        <w:rPr>
          <w:rFonts w:ascii="Calibri" w:hAnsi="Calibri" w:cs="Calibri"/>
          <w:b w:val="0"/>
          <w:color w:val="000000"/>
          <w:sz w:val="20"/>
          <w:szCs w:val="20"/>
        </w:rPr>
        <w:t>knowledge</w:t>
      </w:r>
      <w:proofErr w:type="spellEnd"/>
      <w:r w:rsidRPr="007739E8">
        <w:rPr>
          <w:rFonts w:ascii="Calibri" w:hAnsi="Calibri" w:cs="Calibri"/>
          <w:b w:val="0"/>
          <w:color w:val="000000"/>
          <w:sz w:val="20"/>
          <w:szCs w:val="20"/>
        </w:rPr>
        <w:t xml:space="preserve"> base interna di Microsoft e al network di professionisti dei gruppi di sviluppo dei singoli prodotti;</w:t>
      </w:r>
      <w:r w:rsidRPr="007739E8">
        <w:rPr>
          <w:rFonts w:ascii="Calibri" w:hAnsi="Calibri" w:cs="Calibri"/>
          <w:color w:val="000000"/>
          <w:sz w:val="20"/>
          <w:szCs w:val="20"/>
        </w:rPr>
        <w:t xml:space="preserve"> </w:t>
      </w:r>
    </w:p>
    <w:p w:rsidR="000B3A2E" w:rsidRPr="005E01B6" w:rsidRDefault="000B3A2E" w:rsidP="000B3A2E">
      <w:pPr>
        <w:pStyle w:val="Titolo1"/>
        <w:numPr>
          <w:ilvl w:val="0"/>
          <w:numId w:val="14"/>
        </w:numPr>
        <w:spacing w:line="360" w:lineRule="auto"/>
        <w:rPr>
          <w:rFonts w:ascii="Calibri" w:hAnsi="Calibri" w:cs="Calibri"/>
          <w:b w:val="0"/>
          <w:color w:val="000000"/>
          <w:sz w:val="20"/>
          <w:szCs w:val="20"/>
        </w:rPr>
      </w:pPr>
      <w:r w:rsidRPr="00D25C12">
        <w:rPr>
          <w:rFonts w:ascii="Calibri" w:hAnsi="Calibri" w:cs="Calibri"/>
          <w:color w:val="000000"/>
          <w:sz w:val="20"/>
          <w:szCs w:val="20"/>
        </w:rPr>
        <w:t>servizi proattivi</w:t>
      </w:r>
      <w:r w:rsidRPr="00CC5F96">
        <w:rPr>
          <w:rFonts w:ascii="Calibri" w:hAnsi="Calibri" w:cs="Calibri"/>
          <w:b w:val="0"/>
          <w:color w:val="000000"/>
          <w:sz w:val="20"/>
          <w:szCs w:val="20"/>
        </w:rPr>
        <w:t xml:space="preserve"> </w:t>
      </w:r>
      <w:r>
        <w:rPr>
          <w:rFonts w:ascii="Calibri" w:hAnsi="Calibri" w:cs="Calibri"/>
          <w:b w:val="0"/>
          <w:color w:val="000000"/>
          <w:sz w:val="20"/>
          <w:szCs w:val="20"/>
        </w:rPr>
        <w:t xml:space="preserve">che </w:t>
      </w:r>
      <w:r w:rsidRPr="00CC5F96">
        <w:rPr>
          <w:rFonts w:ascii="Calibri" w:hAnsi="Calibri" w:cs="Calibri"/>
          <w:b w:val="0"/>
          <w:color w:val="000000"/>
          <w:sz w:val="20"/>
          <w:szCs w:val="20"/>
        </w:rPr>
        <w:t xml:space="preserve">consentono di monitorare e intervenire migliorando la salute dei sistemi IT e prevenendo l’insorgere di problemi e relative inefficiente nell’erogazione dei servizi erogati dall’Istituto. Tali servizi sono necessari per l’Istituto in quanto caratterizzati da attività di </w:t>
      </w:r>
      <w:proofErr w:type="spellStart"/>
      <w:r w:rsidRPr="00CC5F96">
        <w:rPr>
          <w:rFonts w:ascii="Calibri" w:hAnsi="Calibri" w:cs="Calibri"/>
          <w:b w:val="0"/>
          <w:color w:val="000000"/>
          <w:sz w:val="20"/>
          <w:szCs w:val="20"/>
        </w:rPr>
        <w:t>assessment</w:t>
      </w:r>
      <w:proofErr w:type="spellEnd"/>
      <w:r w:rsidRPr="00CC5F96">
        <w:rPr>
          <w:rFonts w:ascii="Calibri" w:hAnsi="Calibri" w:cs="Calibri"/>
          <w:b w:val="0"/>
          <w:color w:val="000000"/>
          <w:sz w:val="20"/>
          <w:szCs w:val="20"/>
        </w:rPr>
        <w:t xml:space="preserve">, </w:t>
      </w:r>
      <w:proofErr w:type="spellStart"/>
      <w:r w:rsidRPr="00CC5F96">
        <w:rPr>
          <w:rFonts w:ascii="Calibri" w:hAnsi="Calibri" w:cs="Calibri"/>
          <w:b w:val="0"/>
          <w:color w:val="000000"/>
          <w:sz w:val="20"/>
          <w:szCs w:val="20"/>
        </w:rPr>
        <w:t>health</w:t>
      </w:r>
      <w:proofErr w:type="spellEnd"/>
      <w:r w:rsidRPr="00CC5F96">
        <w:rPr>
          <w:rFonts w:ascii="Calibri" w:hAnsi="Calibri" w:cs="Calibri"/>
          <w:b w:val="0"/>
          <w:color w:val="000000"/>
          <w:sz w:val="20"/>
          <w:szCs w:val="20"/>
        </w:rPr>
        <w:t xml:space="preserve"> </w:t>
      </w:r>
      <w:proofErr w:type="spellStart"/>
      <w:r w:rsidRPr="00CC5F96">
        <w:rPr>
          <w:rFonts w:ascii="Calibri" w:hAnsi="Calibri" w:cs="Calibri"/>
          <w:b w:val="0"/>
          <w:color w:val="000000"/>
          <w:sz w:val="20"/>
          <w:szCs w:val="20"/>
        </w:rPr>
        <w:t>check</w:t>
      </w:r>
      <w:proofErr w:type="spellEnd"/>
      <w:r w:rsidRPr="00CC5F96">
        <w:rPr>
          <w:rFonts w:ascii="Calibri" w:hAnsi="Calibri" w:cs="Calibri"/>
          <w:b w:val="0"/>
          <w:color w:val="000000"/>
          <w:sz w:val="20"/>
          <w:szCs w:val="20"/>
        </w:rPr>
        <w:t xml:space="preserve">, e </w:t>
      </w:r>
      <w:proofErr w:type="spellStart"/>
      <w:r w:rsidRPr="00CC5F96">
        <w:rPr>
          <w:rFonts w:ascii="Calibri" w:hAnsi="Calibri" w:cs="Calibri"/>
          <w:b w:val="0"/>
          <w:color w:val="000000"/>
          <w:sz w:val="20"/>
          <w:szCs w:val="20"/>
        </w:rPr>
        <w:t>remediation</w:t>
      </w:r>
      <w:proofErr w:type="spellEnd"/>
      <w:r w:rsidRPr="00CC5F96">
        <w:rPr>
          <w:rFonts w:ascii="Calibri" w:hAnsi="Calibri" w:cs="Calibri"/>
          <w:b w:val="0"/>
          <w:color w:val="000000"/>
          <w:sz w:val="20"/>
          <w:szCs w:val="20"/>
        </w:rPr>
        <w:t xml:space="preserve"> sulle piattaforme in uso. Le attività caratterizzanti il servizio sono finalizzate alla correzione di errori di configurazione, alla prevenzione di malfunzionamenti, e al miglioramento delle prestazioni in base all’utilizzo dell’infrastruttura su cui insiste la tecnologia Microsoft.</w:t>
      </w:r>
      <w:r>
        <w:rPr>
          <w:rFonts w:ascii="Calibri" w:hAnsi="Calibri" w:cs="Calibri"/>
          <w:b w:val="0"/>
          <w:color w:val="000000"/>
          <w:sz w:val="20"/>
          <w:szCs w:val="20"/>
        </w:rPr>
        <w:br/>
      </w:r>
    </w:p>
    <w:p w:rsidR="000B3A2E" w:rsidRPr="00A20F03" w:rsidRDefault="000B3A2E" w:rsidP="000B3A2E">
      <w:pPr>
        <w:pStyle w:val="Titolo1"/>
        <w:numPr>
          <w:ilvl w:val="0"/>
          <w:numId w:val="0"/>
        </w:numPr>
        <w:spacing w:line="360" w:lineRule="auto"/>
        <w:rPr>
          <w:rFonts w:asciiTheme="minorHAnsi" w:hAnsiTheme="minorHAnsi" w:cs="Arial"/>
          <w:b w:val="0"/>
          <w:bCs/>
          <w:sz w:val="20"/>
          <w:szCs w:val="20"/>
        </w:rPr>
      </w:pPr>
      <w:r w:rsidRPr="00A20F03">
        <w:rPr>
          <w:rFonts w:asciiTheme="minorHAnsi" w:hAnsiTheme="minorHAnsi" w:cs="Arial"/>
          <w:b w:val="0"/>
          <w:bCs/>
          <w:sz w:val="20"/>
          <w:szCs w:val="20"/>
        </w:rPr>
        <w:t>In ragione dei fabbisogni espressi, CONSIP ha individuato nel Supporto Premier l’unico in grado di soddisfare i requisiti qui indicati.</w:t>
      </w:r>
      <w:r w:rsidRPr="00A20F03">
        <w:rPr>
          <w:rFonts w:asciiTheme="minorHAnsi" w:hAnsiTheme="minorHAnsi" w:cs="Arial"/>
          <w:b w:val="0"/>
          <w:bCs/>
          <w:sz w:val="20"/>
          <w:szCs w:val="20"/>
        </w:rPr>
        <w:br/>
        <w:t>L’ importo ipotizzato per l’iniziativa si aggira sui 345.000,00</w:t>
      </w:r>
      <w:r w:rsidRPr="00A20F03">
        <w:rPr>
          <w:rFonts w:asciiTheme="minorHAnsi" w:hAnsiTheme="minorHAnsi" w:cs="Arial"/>
          <w:b w:val="0"/>
          <w:szCs w:val="22"/>
        </w:rPr>
        <w:t xml:space="preserve"> </w:t>
      </w:r>
      <w:r w:rsidRPr="00A20F03">
        <w:rPr>
          <w:rFonts w:asciiTheme="minorHAnsi" w:hAnsiTheme="minorHAnsi" w:cs="Arial"/>
          <w:b w:val="0"/>
          <w:bCs/>
          <w:sz w:val="20"/>
          <w:szCs w:val="20"/>
        </w:rPr>
        <w:t>euro.</w:t>
      </w:r>
    </w:p>
    <w:p w:rsidR="007C1AEA" w:rsidRDefault="007C1AEA">
      <w:pPr>
        <w:spacing w:line="276" w:lineRule="auto"/>
      </w:pPr>
    </w:p>
    <w:p w:rsidR="007C1AEA" w:rsidRDefault="00FC77FA">
      <w:pPr>
        <w:pStyle w:val="Titolo1"/>
        <w:numPr>
          <w:ilvl w:val="0"/>
          <w:numId w:val="0"/>
        </w:numPr>
        <w:rPr>
          <w:rFonts w:ascii="Calibri" w:hAnsi="Calibri"/>
          <w:szCs w:val="22"/>
        </w:rPr>
      </w:pPr>
      <w:r>
        <w:rPr>
          <w:rFonts w:ascii="Calibri" w:hAnsi="Calibri"/>
          <w:szCs w:val="22"/>
        </w:rPr>
        <w:t>Domande</w:t>
      </w:r>
    </w:p>
    <w:p w:rsidR="007C1AEA" w:rsidRDefault="00FC77FA">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sidRPr="006B65DA">
        <w:rPr>
          <w:rFonts w:ascii="Calibri" w:hAnsi="Calibri"/>
          <w:i/>
          <w:sz w:val="20"/>
        </w:rPr>
        <w:t>core</w:t>
      </w:r>
      <w:proofErr w:type="gramEnd"/>
      <w:r w:rsidRPr="006B65DA">
        <w:rPr>
          <w:rFonts w:ascii="Calibri" w:hAnsi="Calibri"/>
          <w:i/>
          <w:sz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0B3A2E" w:rsidRPr="0058728D">
        <w:rPr>
          <w:rFonts w:ascii="Calibri" w:hAnsi="Calibri" w:cs="Arial"/>
          <w:sz w:val="20"/>
          <w:szCs w:val="20"/>
        </w:rPr>
        <w:t>Servizi di Support</w:t>
      </w:r>
      <w:r w:rsidR="000B3A2E">
        <w:rPr>
          <w:rFonts w:ascii="Calibri" w:hAnsi="Calibri" w:cs="Arial"/>
          <w:sz w:val="20"/>
          <w:szCs w:val="20"/>
        </w:rPr>
        <w:t>o Microsoft Premier</w:t>
      </w:r>
      <w:r>
        <w:rPr>
          <w:rFonts w:ascii="Calibri" w:hAnsi="Calibri" w:cs="Arial"/>
          <w:i/>
          <w:color w:val="0070C0"/>
          <w:sz w:val="20"/>
          <w:szCs w:val="20"/>
        </w:rPr>
        <w:t xml:space="preserve"> </w:t>
      </w:r>
      <w:r>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0B3A2E" w:rsidRPr="0058728D">
        <w:rPr>
          <w:rFonts w:ascii="Calibri" w:hAnsi="Calibri" w:cs="Arial"/>
          <w:sz w:val="20"/>
          <w:szCs w:val="20"/>
        </w:rPr>
        <w:t>Servizi di Support</w:t>
      </w:r>
      <w:r w:rsidR="000B3A2E">
        <w:rPr>
          <w:rFonts w:ascii="Calibri" w:hAnsi="Calibri" w:cs="Arial"/>
          <w:sz w:val="20"/>
          <w:szCs w:val="20"/>
        </w:rPr>
        <w:t>o Microsoft Premier</w:t>
      </w:r>
      <w:r>
        <w:rPr>
          <w:rFonts w:ascii="Calibri" w:hAnsi="Calibri" w:cs="Arial"/>
          <w:sz w:val="20"/>
          <w:szCs w:val="20"/>
        </w:rPr>
        <w:t xml:space="preserve">,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000B3A2E">
        <w:rPr>
          <w:rFonts w:ascii="Calibri" w:hAnsi="Calibri" w:cs="Arial"/>
          <w:sz w:val="20"/>
          <w:szCs w:val="20"/>
        </w:rPr>
        <w:t xml:space="preserve">i </w:t>
      </w:r>
      <w:r w:rsidR="000B3A2E" w:rsidRPr="0058728D">
        <w:rPr>
          <w:rFonts w:ascii="Calibri" w:hAnsi="Calibri" w:cs="Arial"/>
          <w:sz w:val="20"/>
          <w:szCs w:val="20"/>
        </w:rPr>
        <w:t>Servizi di Support</w:t>
      </w:r>
      <w:r w:rsidR="000B3A2E">
        <w:rPr>
          <w:rFonts w:ascii="Calibri" w:hAnsi="Calibri" w:cs="Arial"/>
          <w:sz w:val="20"/>
          <w:szCs w:val="20"/>
        </w:rPr>
        <w:t>o Microsoft Premier</w:t>
      </w:r>
      <w:r>
        <w:rPr>
          <w:rFonts w:ascii="Calibri" w:hAnsi="Calibri" w:cs="Arial"/>
          <w:sz w:val="20"/>
          <w:szCs w:val="20"/>
        </w:rPr>
        <w:t>,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jc w:val="both"/>
        <w:rPr>
          <w:rFonts w:ascii="Calibri" w:hAnsi="Calibri"/>
          <w:sz w:val="20"/>
          <w:szCs w:val="20"/>
        </w:rPr>
      </w:pPr>
    </w:p>
    <w:p w:rsidR="007C1AEA" w:rsidRDefault="00FC77FA">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w:t>
      </w:r>
      <w:proofErr w:type="spellStart"/>
      <w:r>
        <w:rPr>
          <w:rFonts w:ascii="Calibri" w:hAnsi="Calibri" w:cs="Arial"/>
          <w:sz w:val="20"/>
          <w:szCs w:val="20"/>
        </w:rPr>
        <w:t>Lgs</w:t>
      </w:r>
      <w:proofErr w:type="spellEnd"/>
      <w:r>
        <w:rPr>
          <w:rFonts w:ascii="Calibri" w:hAnsi="Calibri" w:cs="Arial"/>
          <w:sz w:val="20"/>
          <w:szCs w:val="20"/>
        </w:rPr>
        <w:t xml:space="preserve">. n. 50/2016 (così come modificato dal D. </w:t>
      </w:r>
      <w:proofErr w:type="spellStart"/>
      <w:r>
        <w:rPr>
          <w:rFonts w:ascii="Calibri" w:hAnsi="Calibri" w:cs="Arial"/>
          <w:sz w:val="20"/>
          <w:szCs w:val="20"/>
        </w:rPr>
        <w:t>Lgs</w:t>
      </w:r>
      <w:proofErr w:type="spellEnd"/>
      <w:r>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il/i livello/i di inquadramento;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l’anzianità di servizio;</w:t>
      </w:r>
    </w:p>
    <w:p w:rsidR="007C1AEA" w:rsidRDefault="00FC77FA">
      <w:pPr>
        <w:pStyle w:val="Paragrafoelenco"/>
        <w:numPr>
          <w:ilvl w:val="0"/>
          <w:numId w:val="6"/>
        </w:numPr>
        <w:spacing w:after="120" w:line="276" w:lineRule="auto"/>
        <w:ind w:left="358"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106"/>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rsidP="006B65DA">
      <w:pPr>
        <w:spacing w:line="276" w:lineRule="auto"/>
        <w:ind w:left="845" w:hanging="845"/>
        <w:jc w:val="both"/>
        <w:rPr>
          <w:rFonts w:ascii="Calibri" w:hAnsi="Calibri"/>
          <w:sz w:val="20"/>
          <w:szCs w:val="20"/>
        </w:rPr>
      </w:pPr>
    </w:p>
    <w:p w:rsidR="00AE1045" w:rsidRPr="00AE1045" w:rsidRDefault="00AE1045" w:rsidP="00AE1045">
      <w:pPr>
        <w:spacing w:line="276" w:lineRule="auto"/>
        <w:jc w:val="both"/>
        <w:rPr>
          <w:rFonts w:ascii="Calibri" w:hAnsi="Calibri" w:cs="Arial"/>
          <w:sz w:val="20"/>
          <w:szCs w:val="20"/>
        </w:rPr>
      </w:pPr>
    </w:p>
    <w:p w:rsidR="000B3A2E" w:rsidRPr="008641C8" w:rsidRDefault="000B3A2E" w:rsidP="000B3A2E">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lastRenderedPageBreak/>
        <w:t>Indicare che tipo di listino è disponibile per un corretto dimensionamento dell’impegno economico:</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0B3A2E" w:rsidRPr="00E91314"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0B3A2E" w:rsidRPr="00E91314"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0B3A2E"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7C1AEA" w:rsidRPr="000B3A2E" w:rsidRDefault="000B3A2E" w:rsidP="000B3A2E">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Si chiede di indicare ulteriori elementi/informazioni che possano essere utili per lo sviluppo della presente iniziativa.</w:t>
      </w:r>
    </w:p>
    <w:p w:rsidR="00AE1045" w:rsidRPr="00AE1045" w:rsidRDefault="00AE1045" w:rsidP="00AE1045">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ind w:left="284"/>
              <w:jc w:val="both"/>
              <w:rPr>
                <w:rFonts w:asciiTheme="minorHAnsi" w:hAnsiTheme="minorHAnsi" w:cs="Arial"/>
                <w:bCs/>
                <w:sz w:val="20"/>
                <w:szCs w:val="20"/>
              </w:rPr>
            </w:pPr>
          </w:p>
        </w:tc>
      </w:tr>
    </w:tbl>
    <w:p w:rsidR="007C1AEA" w:rsidRPr="00367EE3" w:rsidRDefault="00367EE3" w:rsidP="00367EE3">
      <w:pPr>
        <w:rPr>
          <w:rFonts w:ascii="Calibri" w:hAnsi="Calibri"/>
          <w:bCs/>
          <w:color w:val="0070C0"/>
          <w:sz w:val="20"/>
          <w:szCs w:val="20"/>
        </w:rPr>
      </w:pPr>
      <w:r>
        <w:rPr>
          <w:rFonts w:ascii="Calibri" w:hAnsi="Calibri"/>
          <w:bCs/>
          <w:color w:val="0070C0"/>
          <w:sz w:val="20"/>
          <w:szCs w:val="20"/>
        </w:rPr>
        <w:br/>
      </w:r>
    </w:p>
    <w:p w:rsidR="007C1AEA" w:rsidRDefault="00FC77FA">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7C1AEA" w:rsidRDefault="007C1AEA">
      <w:pPr>
        <w:ind w:left="284"/>
        <w:jc w:val="both"/>
        <w:rPr>
          <w:rFonts w:ascii="Trebuchet MS" w:hAnsi="Trebuchet MS" w:cs="Arial"/>
          <w:i/>
          <w:color w:val="0000FF"/>
          <w:sz w:val="20"/>
          <w:szCs w:val="20"/>
        </w:rPr>
      </w:pPr>
    </w:p>
    <w:p w:rsidR="007C1AEA" w:rsidRDefault="007C1AEA">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7C1AEA">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C1AEA" w:rsidRDefault="00FC77FA">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7C1AEA">
        <w:tc>
          <w:tcPr>
            <w:tcW w:w="2822" w:type="dxa"/>
            <w:tcBorders>
              <w:top w:val="single" w:sz="4" w:space="0" w:color="FFFFFF" w:themeColor="background1"/>
            </w:tcBorders>
            <w:shd w:val="clear" w:color="auto" w:fill="auto"/>
          </w:tcPr>
          <w:p w:rsidR="007C1AEA" w:rsidRDefault="007C1AEA">
            <w:pPr>
              <w:ind w:left="284"/>
              <w:jc w:val="center"/>
              <w:rPr>
                <w:rFonts w:asciiTheme="minorHAnsi" w:hAnsiTheme="minorHAnsi" w:cs="Arial"/>
                <w:bCs/>
                <w:color w:val="0070C0"/>
                <w:sz w:val="20"/>
                <w:szCs w:val="20"/>
                <w:highlight w:val="yellow"/>
              </w:rPr>
            </w:pPr>
          </w:p>
        </w:tc>
      </w:tr>
      <w:tr w:rsidR="007C1AEA">
        <w:trPr>
          <w:trHeight w:val="413"/>
        </w:trPr>
        <w:tc>
          <w:tcPr>
            <w:tcW w:w="2822" w:type="dxa"/>
            <w:shd w:val="clear" w:color="auto" w:fill="auto"/>
          </w:tcPr>
          <w:p w:rsidR="007C1AEA" w:rsidRDefault="007C1AEA">
            <w:pPr>
              <w:ind w:left="284"/>
              <w:jc w:val="both"/>
              <w:rPr>
                <w:rFonts w:ascii="Trebuchet MS" w:hAnsi="Trebuchet MS" w:cs="Arial"/>
                <w:bCs/>
                <w:i/>
                <w:sz w:val="20"/>
                <w:szCs w:val="20"/>
                <w:highlight w:val="yellow"/>
              </w:rPr>
            </w:pPr>
          </w:p>
          <w:p w:rsidR="007C1AEA" w:rsidRDefault="007C1AEA">
            <w:pPr>
              <w:ind w:left="284"/>
              <w:jc w:val="both"/>
              <w:rPr>
                <w:rFonts w:ascii="Trebuchet MS" w:hAnsi="Trebuchet MS" w:cs="Arial"/>
                <w:bCs/>
                <w:i/>
                <w:sz w:val="20"/>
                <w:szCs w:val="20"/>
                <w:highlight w:val="yellow"/>
              </w:rPr>
            </w:pPr>
          </w:p>
          <w:p w:rsidR="007C1AEA" w:rsidRDefault="00FC77FA">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7C1AEA" w:rsidRDefault="007C1AEA">
      <w:pPr>
        <w:jc w:val="both"/>
        <w:rPr>
          <w:rFonts w:ascii="Calibri" w:hAnsi="Calibri"/>
          <w:sz w:val="20"/>
          <w:szCs w:val="20"/>
        </w:rPr>
      </w:pPr>
      <w:bookmarkStart w:id="0" w:name="_GoBack"/>
      <w:bookmarkEnd w:id="0"/>
    </w:p>
    <w:sectPr w:rsidR="007C1AEA">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D8" w:rsidRDefault="005C56D8">
      <w:r>
        <w:separator/>
      </w:r>
    </w:p>
  </w:endnote>
  <w:endnote w:type="continuationSeparator" w:id="0">
    <w:p w:rsidR="005C56D8" w:rsidRDefault="005C56D8">
      <w:r>
        <w:continuationSeparator/>
      </w:r>
    </w:p>
  </w:endnote>
  <w:endnote w:type="continuationNotice" w:id="1">
    <w:p w:rsidR="005C56D8" w:rsidRDefault="005C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C1AEA" w:rsidRDefault="007C1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pBdr>
        <w:top w:val="single" w:sz="4" w:space="1" w:color="auto"/>
      </w:pBdr>
      <w:rPr>
        <w:rFonts w:asciiTheme="minorHAnsi" w:hAnsiTheme="minorHAnsi"/>
        <w:i/>
        <w:color w:val="FF0000"/>
        <w:sz w:val="16"/>
        <w:szCs w:val="16"/>
      </w:rPr>
    </w:pPr>
    <w:r w:rsidRPr="00E31DF8">
      <w:rPr>
        <w:rFonts w:asciiTheme="minorHAnsi" w:hAnsiTheme="minorHAnsi"/>
        <w:iCs/>
        <w:color w:val="808080" w:themeColor="background1" w:themeShade="80"/>
        <w:sz w:val="16"/>
        <w:szCs w:val="16"/>
      </w:rPr>
      <w:t xml:space="preserve">Consip S.p.A. - </w:t>
    </w:r>
    <w:r w:rsidRPr="00E31DF8">
      <w:rPr>
        <w:rFonts w:asciiTheme="minorHAnsi" w:hAnsiTheme="minorHAnsi"/>
        <w:iCs/>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7C1AEA" w:rsidRDefault="00FC77F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1DF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1DF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7C1AEA" w:rsidRDefault="007C1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7C1AEA" w:rsidRDefault="00FC77F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1DF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1DF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7C1AEA" w:rsidRDefault="007C1AEA"/>
                </w:txbxContent>
              </v:textbox>
            </v:shape>
          </w:pict>
        </mc:Fallback>
      </mc:AlternateContent>
    </w:r>
    <w:r w:rsidRPr="00E31DF8">
      <w:rPr>
        <w:rFonts w:asciiTheme="minorHAnsi" w:hAnsiTheme="minorHAnsi"/>
        <w:iCs/>
        <w:color w:val="808080" w:themeColor="background1" w:themeShade="80"/>
        <w:sz w:val="16"/>
        <w:szCs w:val="16"/>
      </w:rPr>
      <w:t xml:space="preserve">Consultazione di mercato per </w:t>
    </w:r>
    <w:r w:rsidR="000B3A2E" w:rsidRPr="00E31DF8">
      <w:rPr>
        <w:rFonts w:asciiTheme="minorHAnsi" w:hAnsiTheme="minorHAnsi"/>
        <w:iCs/>
        <w:color w:val="808080" w:themeColor="background1" w:themeShade="80"/>
        <w:sz w:val="16"/>
        <w:szCs w:val="16"/>
      </w:rPr>
      <w:t xml:space="preserve">rinnovo Servizio Premier per Consip </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1309E">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B3A2E">
      <w:rPr>
        <w:rFonts w:asciiTheme="minorHAnsi" w:hAnsiTheme="minorHAnsi"/>
        <w:iCs/>
        <w:color w:val="808080" w:themeColor="background1" w:themeShade="80"/>
        <w:sz w:val="16"/>
        <w:szCs w:val="16"/>
      </w:rPr>
      <w:t>05/02</w:t>
    </w:r>
    <w:r>
      <w:rPr>
        <w:rFonts w:asciiTheme="minorHAnsi" w:hAnsiTheme="minorHAnsi"/>
        <w:iCs/>
        <w:color w:val="808080" w:themeColor="background1" w:themeShade="80"/>
        <w:sz w:val="16"/>
        <w:szCs w:val="16"/>
      </w:rPr>
      <w:t>/20</w:t>
    </w:r>
    <w:r w:rsidR="0001309E">
      <w:rPr>
        <w:rFonts w:asciiTheme="minorHAnsi" w:hAnsiTheme="minorHAnsi"/>
        <w:iCs/>
        <w:color w:val="808080" w:themeColor="background1" w:themeShade="80"/>
        <w:sz w:val="16"/>
        <w:szCs w:val="16"/>
      </w:rPr>
      <w:t>21</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7C1AEA" w:rsidRDefault="007C1AEA">
    <w:pPr>
      <w:pStyle w:val="Pidipagina"/>
      <w:ind w:right="360"/>
      <w:jc w:val="both"/>
      <w:rPr>
        <w:rFonts w:ascii="Calibri" w:hAnsi="Calibri" w:cs="Arial"/>
        <w:sz w:val="16"/>
        <w:szCs w:val="16"/>
      </w:rPr>
    </w:pPr>
  </w:p>
  <w:p w:rsidR="007C1AEA" w:rsidRDefault="00FC77F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7C1AEA" w:rsidRDefault="00FC77F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D8" w:rsidRDefault="005C56D8">
      <w:r>
        <w:separator/>
      </w:r>
    </w:p>
  </w:footnote>
  <w:footnote w:type="continuationSeparator" w:id="0">
    <w:p w:rsidR="005C56D8" w:rsidRDefault="005C56D8">
      <w:r>
        <w:continuationSeparator/>
      </w:r>
    </w:p>
  </w:footnote>
  <w:footnote w:type="continuationNotice" w:id="1">
    <w:p w:rsidR="005C56D8" w:rsidRDefault="005C56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F6AF3"/>
    <w:multiLevelType w:val="hybridMultilevel"/>
    <w:tmpl w:val="967A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8"/>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A"/>
    <w:rsid w:val="00002B4D"/>
    <w:rsid w:val="00003BAD"/>
    <w:rsid w:val="000042D4"/>
    <w:rsid w:val="00005661"/>
    <w:rsid w:val="0001309E"/>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3A2E"/>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B6F7A"/>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5AD6"/>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67EE3"/>
    <w:rsid w:val="003779C2"/>
    <w:rsid w:val="00385B4E"/>
    <w:rsid w:val="00386093"/>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C08A8"/>
    <w:rsid w:val="004C2E2F"/>
    <w:rsid w:val="004D4553"/>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2D1D"/>
    <w:rsid w:val="00586E68"/>
    <w:rsid w:val="00587707"/>
    <w:rsid w:val="00590A00"/>
    <w:rsid w:val="00592892"/>
    <w:rsid w:val="00594CB4"/>
    <w:rsid w:val="005A0916"/>
    <w:rsid w:val="005A3003"/>
    <w:rsid w:val="005B7939"/>
    <w:rsid w:val="005C16C9"/>
    <w:rsid w:val="005C56D8"/>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413AA"/>
    <w:rsid w:val="00664B06"/>
    <w:rsid w:val="006650CC"/>
    <w:rsid w:val="00670F17"/>
    <w:rsid w:val="00671781"/>
    <w:rsid w:val="00682AE1"/>
    <w:rsid w:val="006867FF"/>
    <w:rsid w:val="00694206"/>
    <w:rsid w:val="006959A4"/>
    <w:rsid w:val="006B52EA"/>
    <w:rsid w:val="006B65DA"/>
    <w:rsid w:val="006B7CC3"/>
    <w:rsid w:val="006C0E01"/>
    <w:rsid w:val="006C5F95"/>
    <w:rsid w:val="006D6A5B"/>
    <w:rsid w:val="006E6B9B"/>
    <w:rsid w:val="006F2E39"/>
    <w:rsid w:val="007076F6"/>
    <w:rsid w:val="00716DD3"/>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1AEA"/>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0F03"/>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056B"/>
    <w:rsid w:val="00AB11B1"/>
    <w:rsid w:val="00AC2598"/>
    <w:rsid w:val="00AD7CCF"/>
    <w:rsid w:val="00AE08FD"/>
    <w:rsid w:val="00AE1045"/>
    <w:rsid w:val="00AE546E"/>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30FB"/>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11AB2"/>
    <w:rsid w:val="00E203D3"/>
    <w:rsid w:val="00E2414A"/>
    <w:rsid w:val="00E31DF8"/>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C77FA"/>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624E-123C-444B-AA81-2497E12E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7980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2021-02-04T06:59:00Z</dcterms:created>
  <dcterms:modified xsi:type="dcterms:W3CDTF">2021-02-08T11:13:00Z</dcterms:modified>
</cp:coreProperties>
</file>